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84" w:rsidRDefault="00F82984" w:rsidP="00F82984">
      <w:pPr>
        <w:kinsoku w:val="0"/>
        <w:overflowPunct w:val="0"/>
        <w:autoSpaceDE/>
        <w:autoSpaceDN/>
        <w:adjustRightInd/>
        <w:spacing w:before="6" w:after="291" w:line="739" w:lineRule="exact"/>
        <w:jc w:val="center"/>
        <w:textAlignment w:val="baseline"/>
        <w:rPr>
          <w:rFonts w:ascii="Garamond" w:hAnsi="Garamond" w:cs="Garamond"/>
          <w:b/>
          <w:bCs/>
          <w:color w:val="00489C"/>
          <w:spacing w:val="31"/>
          <w:w w:val="85"/>
          <w:sz w:val="65"/>
          <w:szCs w:val="65"/>
        </w:rPr>
      </w:pPr>
      <w:r>
        <w:rPr>
          <w:rFonts w:ascii="Garamond" w:hAnsi="Garamond" w:cs="Garamond"/>
          <w:b/>
          <w:bCs/>
          <w:color w:val="00489C"/>
          <w:spacing w:val="31"/>
          <w:w w:val="85"/>
          <w:sz w:val="65"/>
          <w:szCs w:val="65"/>
        </w:rPr>
        <w:t>OLSONVILLE</w:t>
      </w:r>
    </w:p>
    <w:p w:rsidR="00F82984" w:rsidRDefault="00F82984" w:rsidP="00F82984">
      <w:pPr>
        <w:kinsoku w:val="0"/>
        <w:overflowPunct w:val="0"/>
        <w:autoSpaceDE/>
        <w:autoSpaceDN/>
        <w:adjustRightInd/>
        <w:spacing w:line="273" w:lineRule="exact"/>
        <w:ind w:left="2304" w:right="1872" w:hanging="360"/>
        <w:textAlignment w:val="baseline"/>
        <w:rPr>
          <w:rFonts w:ascii="Arial" w:hAnsi="Arial" w:cs="Arial"/>
          <w:b/>
          <w:bCs/>
          <w:sz w:val="24"/>
          <w:szCs w:val="24"/>
        </w:rPr>
      </w:pPr>
      <w:r>
        <w:rPr>
          <w:rFonts w:ascii="Arial" w:hAnsi="Arial" w:cs="Arial"/>
          <w:b/>
          <w:bCs/>
          <w:sz w:val="24"/>
          <w:szCs w:val="24"/>
        </w:rPr>
        <w:t>SPECIAL PROVISIONS ADDENDUM TO RESIDENTIAL LEASE FOR VICTIMS OF HURRICANE</w:t>
      </w:r>
    </w:p>
    <w:p w:rsidR="00F82984" w:rsidRDefault="00F82984" w:rsidP="00F82984">
      <w:pPr>
        <w:kinsoku w:val="0"/>
        <w:overflowPunct w:val="0"/>
        <w:autoSpaceDE/>
        <w:autoSpaceDN/>
        <w:adjustRightInd/>
        <w:spacing w:before="308" w:line="229" w:lineRule="exact"/>
        <w:ind w:left="1152" w:right="288"/>
        <w:textAlignment w:val="baseline"/>
        <w:rPr>
          <w:rFonts w:ascii="Arial" w:hAnsi="Arial" w:cs="Arial"/>
          <w:spacing w:val="4"/>
          <w:sz w:val="19"/>
          <w:szCs w:val="19"/>
        </w:rPr>
      </w:pPr>
      <w:r>
        <w:rPr>
          <w:noProof/>
        </w:rPr>
        <mc:AlternateContent>
          <mc:Choice Requires="wps">
            <w:drawing>
              <wp:anchor distT="0" distB="0" distL="0" distR="0" simplePos="0" relativeHeight="251659264" behindDoc="0" locked="0" layoutInCell="0" allowOverlap="1">
                <wp:simplePos x="0" y="0"/>
                <wp:positionH relativeFrom="page">
                  <wp:posOffset>4187825</wp:posOffset>
                </wp:positionH>
                <wp:positionV relativeFrom="page">
                  <wp:posOffset>1874520</wp:posOffset>
                </wp:positionV>
                <wp:extent cx="1780540" cy="0"/>
                <wp:effectExtent l="6350" t="7620" r="13335" b="1143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635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9.75pt,147.6pt" to="469.9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" o:allowincell="f" strokecolor="#010101" strokeweight=".5pt">
                <w10:wrap type="square" anchorx="page" anchory="page"/>
              </v:line>
            </w:pict>
          </mc:Fallback>
        </mc:AlternateContent>
      </w:r>
      <w:r>
        <w:rPr>
          <w:rFonts w:ascii="Arial" w:hAnsi="Arial" w:cs="Arial"/>
          <w:spacing w:val="4"/>
          <w:sz w:val="19"/>
          <w:szCs w:val="19"/>
        </w:rPr>
        <w:t>If this Special Provisions Addendum is attached to a Lease, the Lease is modified by the terms of this Special Provisions Addendum. In the event of a conflict in the terms of the Lease and this Special Provisions Addendum, the terms of this Special Provisions Addendum will control.</w:t>
      </w:r>
    </w:p>
    <w:p w:rsidR="00F82984" w:rsidRDefault="00F82984" w:rsidP="00F82984">
      <w:pPr>
        <w:kinsoku w:val="0"/>
        <w:overflowPunct w:val="0"/>
        <w:autoSpaceDE/>
        <w:autoSpaceDN/>
        <w:adjustRightInd/>
        <w:spacing w:before="232" w:line="227" w:lineRule="exact"/>
        <w:ind w:left="1152" w:right="144"/>
        <w:textAlignment w:val="baseline"/>
        <w:rPr>
          <w:rFonts w:ascii="Arial" w:hAnsi="Arial" w:cs="Arial"/>
          <w:sz w:val="19"/>
          <w:szCs w:val="19"/>
        </w:rPr>
      </w:pPr>
      <w:r>
        <w:rPr>
          <w:rFonts w:ascii="Arial" w:hAnsi="Arial" w:cs="Arial"/>
          <w:sz w:val="19"/>
          <w:szCs w:val="19"/>
        </w:rPr>
        <w:t xml:space="preserve">The term "Landlord" will include "Lessor". The Term "Lessee" means the City of </w:t>
      </w:r>
      <w:proofErr w:type="spellStart"/>
      <w:r>
        <w:rPr>
          <w:rFonts w:ascii="Arial" w:hAnsi="Arial" w:cs="Arial"/>
          <w:sz w:val="19"/>
          <w:szCs w:val="19"/>
        </w:rPr>
        <w:t>Olsonville</w:t>
      </w:r>
      <w:proofErr w:type="spellEnd"/>
      <w:r>
        <w:rPr>
          <w:rFonts w:ascii="Arial" w:hAnsi="Arial" w:cs="Arial"/>
          <w:sz w:val="19"/>
          <w:szCs w:val="19"/>
        </w:rPr>
        <w:t>, Texas (the "City"). The term "Tenant" means "Evacuee" or "Eligible Shelter Victim" under any sponsorship or program sponsored by FEMA.</w:t>
      </w:r>
    </w:p>
    <w:p w:rsidR="00F82984" w:rsidRDefault="00F82984" w:rsidP="00F82984">
      <w:pPr>
        <w:kinsoku w:val="0"/>
        <w:overflowPunct w:val="0"/>
        <w:autoSpaceDE/>
        <w:autoSpaceDN/>
        <w:adjustRightInd/>
        <w:spacing w:before="232" w:line="225" w:lineRule="exact"/>
        <w:ind w:left="1152" w:right="144"/>
        <w:textAlignment w:val="baseline"/>
        <w:rPr>
          <w:rFonts w:ascii="Arial" w:hAnsi="Arial" w:cs="Arial"/>
          <w:sz w:val="19"/>
          <w:szCs w:val="19"/>
        </w:rPr>
      </w:pPr>
      <w:r>
        <w:rPr>
          <w:rFonts w:ascii="Arial" w:hAnsi="Arial" w:cs="Arial"/>
          <w:sz w:val="19"/>
          <w:szCs w:val="19"/>
        </w:rPr>
        <w:t>Landlord and Lessee agree that no Security Deposit is required under this Lease, and that the Security Deposit is waived in its entirety.</w:t>
      </w:r>
    </w:p>
    <w:p w:rsidR="00F82984" w:rsidRDefault="00F82984" w:rsidP="00F82984">
      <w:pPr>
        <w:numPr>
          <w:ilvl w:val="0"/>
          <w:numId w:val="1"/>
        </w:numPr>
        <w:kinsoku w:val="0"/>
        <w:overflowPunct w:val="0"/>
        <w:autoSpaceDE/>
        <w:autoSpaceDN/>
        <w:adjustRightInd/>
        <w:spacing w:before="234" w:line="226" w:lineRule="exact"/>
        <w:ind w:right="144"/>
        <w:textAlignment w:val="baseline"/>
        <w:rPr>
          <w:rFonts w:ascii="Arial" w:hAnsi="Arial" w:cs="Arial"/>
          <w:sz w:val="19"/>
          <w:szCs w:val="19"/>
        </w:rPr>
      </w:pPr>
      <w:r>
        <w:rPr>
          <w:rFonts w:ascii="Arial" w:hAnsi="Arial" w:cs="Arial"/>
          <w:sz w:val="19"/>
          <w:szCs w:val="19"/>
        </w:rPr>
        <w:t>In consideration of Landlord waiving the Security Deposit, Lessee will assume all liability and responsibility for the payment of damages caused by Tenant to the leased premises that would normally be covered by a Security Deposit.</w:t>
      </w:r>
    </w:p>
    <w:p w:rsidR="00F82984" w:rsidRDefault="00F82984" w:rsidP="00F82984">
      <w:pPr>
        <w:numPr>
          <w:ilvl w:val="0"/>
          <w:numId w:val="1"/>
        </w:numPr>
        <w:kinsoku w:val="0"/>
        <w:overflowPunct w:val="0"/>
        <w:autoSpaceDE/>
        <w:autoSpaceDN/>
        <w:adjustRightInd/>
        <w:spacing w:before="233" w:line="228" w:lineRule="exact"/>
        <w:ind w:right="144"/>
        <w:textAlignment w:val="baseline"/>
        <w:rPr>
          <w:rFonts w:ascii="Arial" w:hAnsi="Arial" w:cs="Arial"/>
          <w:spacing w:val="5"/>
          <w:sz w:val="19"/>
          <w:szCs w:val="19"/>
        </w:rPr>
      </w:pPr>
      <w:r>
        <w:rPr>
          <w:rFonts w:ascii="Arial" w:hAnsi="Arial" w:cs="Arial"/>
          <w:spacing w:val="5"/>
          <w:sz w:val="19"/>
          <w:szCs w:val="19"/>
        </w:rPr>
        <w:t>This Lease is a month-to-month tenancy, and may terminate upon written notice to Landlord. Upon Landlord's receipt of Tenant's or the City's written notice to terminate, this Lease will terminate under this paragraph thirty (30) days after the date on which the next rental payment is due.</w:t>
      </w:r>
    </w:p>
    <w:p w:rsidR="00F82984" w:rsidRDefault="00F82984" w:rsidP="00F82984">
      <w:pPr>
        <w:numPr>
          <w:ilvl w:val="0"/>
          <w:numId w:val="1"/>
        </w:numPr>
        <w:kinsoku w:val="0"/>
        <w:overflowPunct w:val="0"/>
        <w:autoSpaceDE/>
        <w:autoSpaceDN/>
        <w:adjustRightInd/>
        <w:spacing w:before="242" w:line="223" w:lineRule="exact"/>
        <w:textAlignment w:val="baseline"/>
        <w:rPr>
          <w:rFonts w:ascii="Arial" w:hAnsi="Arial" w:cs="Arial"/>
          <w:spacing w:val="3"/>
          <w:sz w:val="19"/>
          <w:szCs w:val="19"/>
        </w:rPr>
      </w:pPr>
      <w:r>
        <w:rPr>
          <w:rFonts w:ascii="Arial" w:hAnsi="Arial" w:cs="Arial"/>
          <w:spacing w:val="3"/>
          <w:sz w:val="19"/>
          <w:szCs w:val="19"/>
        </w:rPr>
        <w:t>In addition, this Lease will terminate in the event:</w:t>
      </w:r>
    </w:p>
    <w:p w:rsidR="00F82984" w:rsidRDefault="00F82984" w:rsidP="00F82984">
      <w:pPr>
        <w:numPr>
          <w:ilvl w:val="0"/>
          <w:numId w:val="2"/>
        </w:numPr>
        <w:kinsoku w:val="0"/>
        <w:overflowPunct w:val="0"/>
        <w:autoSpaceDE/>
        <w:autoSpaceDN/>
        <w:adjustRightInd/>
        <w:spacing w:before="238" w:line="223" w:lineRule="exact"/>
        <w:textAlignment w:val="baseline"/>
        <w:rPr>
          <w:rFonts w:ascii="Arial" w:hAnsi="Arial" w:cs="Arial"/>
          <w:spacing w:val="4"/>
          <w:sz w:val="19"/>
          <w:szCs w:val="19"/>
        </w:rPr>
      </w:pPr>
      <w:r>
        <w:rPr>
          <w:rFonts w:ascii="Arial" w:hAnsi="Arial" w:cs="Arial"/>
          <w:spacing w:val="4"/>
          <w:sz w:val="19"/>
          <w:szCs w:val="19"/>
        </w:rPr>
        <w:t>Tenant abandon or vacate the leased premises;</w:t>
      </w:r>
    </w:p>
    <w:p w:rsidR="00F82984" w:rsidRDefault="00F82984" w:rsidP="00F82984">
      <w:pPr>
        <w:numPr>
          <w:ilvl w:val="0"/>
          <w:numId w:val="2"/>
        </w:numPr>
        <w:kinsoku w:val="0"/>
        <w:overflowPunct w:val="0"/>
        <w:autoSpaceDE/>
        <w:autoSpaceDN/>
        <w:adjustRightInd/>
        <w:spacing w:before="3" w:line="223" w:lineRule="exact"/>
        <w:textAlignment w:val="baseline"/>
        <w:rPr>
          <w:rFonts w:ascii="Arial" w:hAnsi="Arial" w:cs="Arial"/>
          <w:spacing w:val="3"/>
          <w:sz w:val="19"/>
          <w:szCs w:val="19"/>
        </w:rPr>
      </w:pPr>
      <w:r>
        <w:rPr>
          <w:rFonts w:ascii="Arial" w:hAnsi="Arial" w:cs="Arial"/>
          <w:spacing w:val="3"/>
          <w:sz w:val="19"/>
          <w:szCs w:val="19"/>
        </w:rPr>
        <w:t xml:space="preserve">Tenant leaves </w:t>
      </w:r>
      <w:proofErr w:type="spellStart"/>
      <w:r>
        <w:rPr>
          <w:rFonts w:ascii="Arial" w:hAnsi="Arial" w:cs="Arial"/>
          <w:spacing w:val="3"/>
          <w:sz w:val="19"/>
          <w:szCs w:val="19"/>
        </w:rPr>
        <w:t>Olsonville</w:t>
      </w:r>
      <w:proofErr w:type="spellEnd"/>
      <w:r>
        <w:rPr>
          <w:rFonts w:ascii="Arial" w:hAnsi="Arial" w:cs="Arial"/>
          <w:spacing w:val="3"/>
          <w:sz w:val="19"/>
          <w:szCs w:val="19"/>
        </w:rPr>
        <w:t>, Texas;</w:t>
      </w:r>
    </w:p>
    <w:p w:rsidR="00F82984" w:rsidRDefault="00F82984" w:rsidP="00F82984">
      <w:pPr>
        <w:numPr>
          <w:ilvl w:val="0"/>
          <w:numId w:val="2"/>
        </w:numPr>
        <w:kinsoku w:val="0"/>
        <w:overflowPunct w:val="0"/>
        <w:autoSpaceDE/>
        <w:autoSpaceDN/>
        <w:adjustRightInd/>
        <w:spacing w:before="1" w:line="228" w:lineRule="exact"/>
        <w:textAlignment w:val="baseline"/>
        <w:rPr>
          <w:rFonts w:ascii="Arial" w:hAnsi="Arial" w:cs="Arial"/>
          <w:sz w:val="19"/>
          <w:szCs w:val="19"/>
        </w:rPr>
      </w:pPr>
      <w:r>
        <w:rPr>
          <w:rFonts w:ascii="Arial" w:hAnsi="Arial" w:cs="Arial"/>
          <w:sz w:val="19"/>
          <w:szCs w:val="19"/>
        </w:rPr>
        <w:t>Tenant no longer retain registration or the status of "Evacuee" or "Eligible Shelter Victim" under any sponsorship or program sponsored by FEMA; or</w:t>
      </w:r>
    </w:p>
    <w:p w:rsidR="00F82984" w:rsidRDefault="00F82984" w:rsidP="00F82984">
      <w:pPr>
        <w:numPr>
          <w:ilvl w:val="0"/>
          <w:numId w:val="2"/>
        </w:num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Tenant notifies authorized representatives of the City or FEMA that Tenant no longer wishes to Participate or remain registered in any sponsorship or program sponsored by FEMA.</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LANDLORD</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By</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Name</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Title</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TENANT</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By</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Name</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Title</w:t>
      </w: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p>
    <w:p w:rsid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CITY OF OLSONVILLE, TEXAS</w:t>
      </w:r>
    </w:p>
    <w:p w:rsidR="00F82984" w:rsidRPr="00F82984" w:rsidRDefault="00F82984" w:rsidP="00F82984">
      <w:pPr>
        <w:kinsoku w:val="0"/>
        <w:overflowPunct w:val="0"/>
        <w:autoSpaceDE/>
        <w:autoSpaceDN/>
        <w:adjustRightInd/>
        <w:spacing w:line="224" w:lineRule="exact"/>
        <w:ind w:right="72"/>
        <w:textAlignment w:val="baseline"/>
        <w:rPr>
          <w:rFonts w:ascii="Arial" w:hAnsi="Arial" w:cs="Arial"/>
          <w:sz w:val="19"/>
          <w:szCs w:val="19"/>
        </w:rPr>
      </w:pPr>
      <w:r>
        <w:rPr>
          <w:rFonts w:ascii="Arial" w:hAnsi="Arial" w:cs="Arial"/>
          <w:sz w:val="19"/>
          <w:szCs w:val="19"/>
        </w:rPr>
        <w:t>City Official</w:t>
      </w:r>
      <w:bookmarkStart w:id="0" w:name="_GoBack"/>
      <w:bookmarkEnd w:id="0"/>
      <w:r>
        <w:rPr>
          <w:rFonts w:ascii="Arial" w:hAnsi="Arial" w:cs="Arial"/>
          <w:sz w:val="19"/>
          <w:szCs w:val="19"/>
        </w:rPr>
        <w:t xml:space="preserve"> </w:t>
      </w:r>
    </w:p>
    <w:sectPr w:rsidR="00F82984" w:rsidRPr="00F82984" w:rsidSect="00F8298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8AC0"/>
    <w:multiLevelType w:val="singleLevel"/>
    <w:tmpl w:val="0B9339B8"/>
    <w:lvl w:ilvl="0">
      <w:start w:val="4"/>
      <w:numFmt w:val="decimal"/>
      <w:lvlText w:val="%1."/>
      <w:lvlJc w:val="left"/>
      <w:pPr>
        <w:tabs>
          <w:tab w:val="num" w:pos="1152"/>
        </w:tabs>
        <w:ind w:left="1152" w:hanging="720"/>
      </w:pPr>
      <w:rPr>
        <w:rFonts w:ascii="Arial" w:hAnsi="Arial" w:cs="Arial"/>
        <w:snapToGrid/>
        <w:sz w:val="19"/>
        <w:szCs w:val="19"/>
      </w:rPr>
    </w:lvl>
  </w:abstractNum>
  <w:abstractNum w:abstractNumId="1">
    <w:nsid w:val="06D11F90"/>
    <w:multiLevelType w:val="singleLevel"/>
    <w:tmpl w:val="5ECA70E8"/>
    <w:lvl w:ilvl="0">
      <w:start w:val="1"/>
      <w:numFmt w:val="lowerLetter"/>
      <w:lvlText w:val="%1."/>
      <w:lvlJc w:val="left"/>
      <w:pPr>
        <w:tabs>
          <w:tab w:val="num" w:pos="1512"/>
        </w:tabs>
        <w:ind w:left="1512" w:hanging="360"/>
      </w:pPr>
      <w:rPr>
        <w:rFonts w:ascii="Arial" w:hAnsi="Arial" w:cs="Arial"/>
        <w:snapToGrid/>
        <w:spacing w:val="4"/>
        <w:sz w:val="19"/>
        <w:szCs w:val="19"/>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84"/>
    <w:rsid w:val="008558B8"/>
    <w:rsid w:val="00F8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829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829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1D06219A.dotm</Template>
  <TotalTime>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White Glove Technologies</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John</dc:creator>
  <cp:lastModifiedBy>Natasha John</cp:lastModifiedBy>
  <cp:revision>1</cp:revision>
  <dcterms:created xsi:type="dcterms:W3CDTF">2013-09-20T15:31:00Z</dcterms:created>
  <dcterms:modified xsi:type="dcterms:W3CDTF">2013-09-20T15:34:00Z</dcterms:modified>
</cp:coreProperties>
</file>